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89" w:rsidRPr="00344CBF" w:rsidRDefault="00106D8F" w:rsidP="00947695">
      <w:pPr>
        <w:tabs>
          <w:tab w:val="left" w:pos="8010"/>
        </w:tabs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 xml:space="preserve">Date:   </w:t>
      </w:r>
      <w:r w:rsidR="009C5E8D" w:rsidRPr="00344CBF">
        <w:rPr>
          <w:rFonts w:asciiTheme="minorHAnsi" w:hAnsiTheme="minorHAnsi"/>
          <w:sz w:val="22"/>
          <w:szCs w:val="22"/>
        </w:rPr>
        <w:t xml:space="preserve"> </w:t>
      </w:r>
      <w:r w:rsidR="006335EB" w:rsidRPr="00344CBF">
        <w:rPr>
          <w:rFonts w:asciiTheme="minorHAnsi" w:hAnsiTheme="minorHAnsi"/>
          <w:sz w:val="22"/>
          <w:szCs w:val="22"/>
        </w:rPr>
        <w:t>July 7, 2011</w:t>
      </w:r>
      <w:r w:rsidR="002D765D" w:rsidRPr="00344CBF">
        <w:rPr>
          <w:rFonts w:asciiTheme="minorHAnsi" w:hAnsiTheme="minorHAnsi"/>
          <w:sz w:val="22"/>
          <w:szCs w:val="22"/>
        </w:rPr>
        <w:t xml:space="preserve"> </w:t>
      </w:r>
      <w:r w:rsidR="00F93E96" w:rsidRPr="00344CBF">
        <w:rPr>
          <w:rFonts w:asciiTheme="minorHAnsi" w:hAnsiTheme="minorHAnsi"/>
          <w:sz w:val="22"/>
          <w:szCs w:val="22"/>
        </w:rPr>
        <w:t xml:space="preserve"> </w:t>
      </w:r>
      <w:r w:rsidR="00C00446" w:rsidRPr="00344CBF">
        <w:rPr>
          <w:rFonts w:asciiTheme="minorHAnsi" w:hAnsiTheme="minorHAnsi"/>
          <w:sz w:val="22"/>
          <w:szCs w:val="22"/>
        </w:rPr>
        <w:tab/>
      </w:r>
      <w:r w:rsidR="00C00446" w:rsidRPr="00344CBF">
        <w:rPr>
          <w:rFonts w:asciiTheme="minorHAnsi" w:hAnsiTheme="minorHAnsi"/>
          <w:sz w:val="22"/>
          <w:szCs w:val="22"/>
        </w:rPr>
        <w:tab/>
      </w:r>
    </w:p>
    <w:p w:rsidR="006F5789" w:rsidRPr="00344CBF" w:rsidRDefault="006F5789" w:rsidP="00947695">
      <w:pPr>
        <w:tabs>
          <w:tab w:val="left" w:pos="801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:rsidR="00D97C29" w:rsidRPr="00344CBF" w:rsidRDefault="00D97C29" w:rsidP="00947695">
      <w:pPr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 xml:space="preserve">To: </w:t>
      </w:r>
      <w:r w:rsidR="00106D8F" w:rsidRPr="00344CBF">
        <w:rPr>
          <w:rFonts w:asciiTheme="minorHAnsi" w:hAnsiTheme="minorHAnsi"/>
          <w:sz w:val="22"/>
          <w:szCs w:val="22"/>
        </w:rPr>
        <w:t xml:space="preserve"> </w:t>
      </w:r>
      <w:r w:rsidR="00DD789B" w:rsidRPr="00344CBF">
        <w:rPr>
          <w:rFonts w:asciiTheme="minorHAnsi" w:hAnsiTheme="minorHAnsi"/>
          <w:sz w:val="22"/>
          <w:szCs w:val="22"/>
        </w:rPr>
        <w:tab/>
        <w:t>District Fiscal Directors</w:t>
      </w:r>
    </w:p>
    <w:p w:rsidR="006335EB" w:rsidRPr="00344CBF" w:rsidRDefault="006335EB" w:rsidP="00947695">
      <w:pPr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ab/>
        <w:t>District Payroll</w:t>
      </w:r>
      <w:r w:rsidR="00893503" w:rsidRPr="00344CBF">
        <w:rPr>
          <w:rFonts w:asciiTheme="minorHAnsi" w:hAnsiTheme="minorHAnsi"/>
          <w:sz w:val="22"/>
          <w:szCs w:val="22"/>
        </w:rPr>
        <w:t>/HR</w:t>
      </w:r>
      <w:r w:rsidRPr="00344CBF">
        <w:rPr>
          <w:rFonts w:asciiTheme="minorHAnsi" w:hAnsiTheme="minorHAnsi"/>
          <w:sz w:val="22"/>
          <w:szCs w:val="22"/>
        </w:rPr>
        <w:t xml:space="preserve"> Managers</w:t>
      </w:r>
    </w:p>
    <w:p w:rsidR="006335EB" w:rsidRPr="00344CBF" w:rsidRDefault="006335EB" w:rsidP="00947695">
      <w:pPr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ab/>
      </w:r>
    </w:p>
    <w:p w:rsidR="00C00446" w:rsidRPr="00344CBF" w:rsidRDefault="00C00446" w:rsidP="00383C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>From:</w:t>
      </w:r>
      <w:r w:rsidR="00DD789B" w:rsidRPr="00344CBF">
        <w:rPr>
          <w:rFonts w:asciiTheme="minorHAnsi" w:hAnsiTheme="minorHAnsi"/>
          <w:sz w:val="22"/>
          <w:szCs w:val="22"/>
        </w:rPr>
        <w:tab/>
      </w:r>
      <w:r w:rsidR="002D765D" w:rsidRPr="00344CBF">
        <w:rPr>
          <w:rFonts w:asciiTheme="minorHAnsi" w:hAnsiTheme="minorHAnsi"/>
          <w:sz w:val="22"/>
          <w:szCs w:val="22"/>
        </w:rPr>
        <w:t>Cathy McKim</w:t>
      </w:r>
    </w:p>
    <w:p w:rsidR="006335EB" w:rsidRPr="00344CBF" w:rsidRDefault="00D97C29" w:rsidP="00383C3B">
      <w:pPr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>R</w:t>
      </w:r>
      <w:r w:rsidR="00C00446" w:rsidRPr="00344CBF">
        <w:rPr>
          <w:rFonts w:asciiTheme="minorHAnsi" w:hAnsiTheme="minorHAnsi"/>
          <w:sz w:val="22"/>
          <w:szCs w:val="22"/>
        </w:rPr>
        <w:t>e</w:t>
      </w:r>
      <w:r w:rsidRPr="00344CBF">
        <w:rPr>
          <w:rFonts w:asciiTheme="minorHAnsi" w:hAnsiTheme="minorHAnsi"/>
          <w:sz w:val="22"/>
          <w:szCs w:val="22"/>
        </w:rPr>
        <w:t xml:space="preserve">: </w:t>
      </w:r>
      <w:r w:rsidR="00106D8F" w:rsidRPr="00344CBF">
        <w:rPr>
          <w:rFonts w:asciiTheme="minorHAnsi" w:hAnsiTheme="minorHAnsi"/>
          <w:sz w:val="22"/>
          <w:szCs w:val="22"/>
        </w:rPr>
        <w:t xml:space="preserve"> </w:t>
      </w:r>
      <w:r w:rsidR="00907183" w:rsidRPr="00344CBF">
        <w:rPr>
          <w:rFonts w:asciiTheme="minorHAnsi" w:hAnsiTheme="minorHAnsi"/>
          <w:sz w:val="22"/>
          <w:szCs w:val="22"/>
        </w:rPr>
        <w:tab/>
      </w:r>
      <w:r w:rsidR="006335EB" w:rsidRPr="00344CBF">
        <w:rPr>
          <w:rFonts w:asciiTheme="minorHAnsi" w:hAnsiTheme="minorHAnsi"/>
          <w:sz w:val="22"/>
          <w:szCs w:val="22"/>
        </w:rPr>
        <w:t>California Public Employees Retirement System (CalPERS)</w:t>
      </w:r>
      <w:r w:rsidR="00344CBF">
        <w:rPr>
          <w:rFonts w:asciiTheme="minorHAnsi" w:hAnsiTheme="minorHAnsi"/>
          <w:sz w:val="22"/>
          <w:szCs w:val="22"/>
        </w:rPr>
        <w:t xml:space="preserve"> </w:t>
      </w:r>
    </w:p>
    <w:p w:rsidR="00383C3B" w:rsidRPr="00344CBF" w:rsidRDefault="00383C3B" w:rsidP="00383C3B">
      <w:pPr>
        <w:pBdr>
          <w:bottom w:val="single" w:sz="4" w:space="1" w:color="auto"/>
        </w:pBdr>
        <w:ind w:left="720"/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  <w:sz w:val="22"/>
          <w:szCs w:val="22"/>
        </w:rPr>
        <w:t>2011 Board of Administration Special Election Runoff Material</w:t>
      </w:r>
    </w:p>
    <w:p w:rsidR="00344CBF" w:rsidRDefault="00344CBF" w:rsidP="00383C3B">
      <w:pPr>
        <w:jc w:val="both"/>
        <w:rPr>
          <w:rFonts w:asciiTheme="minorHAnsi" w:hAnsiTheme="minorHAnsi"/>
        </w:rPr>
      </w:pPr>
    </w:p>
    <w:p w:rsidR="006335EB" w:rsidRPr="00344CBF" w:rsidRDefault="006335EB" w:rsidP="00383C3B">
      <w:pPr>
        <w:jc w:val="both"/>
        <w:rPr>
          <w:rFonts w:asciiTheme="minorHAnsi" w:hAnsiTheme="minorHAnsi"/>
        </w:rPr>
      </w:pPr>
      <w:r w:rsidRPr="00344CBF">
        <w:rPr>
          <w:rFonts w:asciiTheme="minorHAnsi" w:hAnsiTheme="minorHAnsi"/>
        </w:rPr>
        <w:t>Today, we will be distributing ballot packets for all PERS employees who had undeliverable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addresses at CalPERS. It is possible that no ballot packets are sent to your agency. This is because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CalPERS had current address information for all eligible members in your agency. In either case,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please read the instructions below.</w:t>
      </w: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344CBF">
        <w:rPr>
          <w:rFonts w:asciiTheme="minorHAnsi" w:hAnsiTheme="minorHAnsi"/>
          <w:b/>
          <w:u w:val="single"/>
        </w:rPr>
        <w:t>Background:</w:t>
      </w: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344CBF">
        <w:rPr>
          <w:rFonts w:asciiTheme="minorHAnsi" w:hAnsiTheme="minorHAnsi"/>
        </w:rPr>
        <w:t>CalPERS members active as of June 1, 2011, are eligible to vote in the upcoming Special Board</w:t>
      </w:r>
      <w:r w:rsidR="00383C3B" w:rsidRPr="00344CBF">
        <w:rPr>
          <w:rFonts w:asciiTheme="minorHAnsi" w:hAnsiTheme="minorHAnsi"/>
        </w:rPr>
        <w:t xml:space="preserve"> Runoff </w:t>
      </w:r>
      <w:r w:rsidRPr="00344CBF">
        <w:rPr>
          <w:rFonts w:asciiTheme="minorHAnsi" w:hAnsiTheme="minorHAnsi"/>
        </w:rPr>
        <w:t xml:space="preserve">Election. </w:t>
      </w:r>
      <w:r w:rsidRPr="00344CBF">
        <w:rPr>
          <w:rFonts w:asciiTheme="minorHAnsi" w:hAnsiTheme="minorHAnsi"/>
          <w:b/>
          <w:bCs/>
        </w:rPr>
        <w:t>All eligible members must receive their ballot packet by July 14, 2011.</w:t>
      </w: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344CBF">
        <w:rPr>
          <w:rFonts w:asciiTheme="minorHAnsi" w:hAnsiTheme="minorHAnsi"/>
          <w:b/>
          <w:u w:val="single"/>
        </w:rPr>
        <w:t>District Responsibility:</w:t>
      </w:r>
    </w:p>
    <w:p w:rsidR="00893503" w:rsidRPr="00344CBF" w:rsidRDefault="006335EB" w:rsidP="00893503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344CBF">
        <w:rPr>
          <w:rFonts w:asciiTheme="minorHAnsi" w:hAnsiTheme="minorHAnsi"/>
        </w:rPr>
        <w:t>If you receive any undeliverable ballot packets from us, please deliver them to the member whose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name is shown on the packet, and advise each member to whom you give a packet that they are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responsible for mailing his or her own envelope containing the voted official ballot to the address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shown on the return envelope.</w:t>
      </w:r>
      <w:r w:rsidR="00383C3B" w:rsidRPr="00344CBF">
        <w:rPr>
          <w:rFonts w:asciiTheme="minorHAnsi" w:hAnsiTheme="minorHAnsi"/>
        </w:rPr>
        <w:t xml:space="preserve">  </w:t>
      </w:r>
      <w:r w:rsidR="00893503" w:rsidRPr="00344CBF">
        <w:rPr>
          <w:rFonts w:asciiTheme="minorHAnsi" w:hAnsiTheme="minorHAnsi"/>
          <w:i/>
          <w:iCs/>
        </w:rPr>
        <w:t>Do not collect and mail the ballot for the member.</w:t>
      </w:r>
    </w:p>
    <w:p w:rsidR="00893503" w:rsidRPr="00344CBF" w:rsidRDefault="00893503" w:rsidP="00893503">
      <w:pPr>
        <w:jc w:val="both"/>
        <w:rPr>
          <w:rFonts w:asciiTheme="minorHAnsi" w:hAnsiTheme="minorHAnsi"/>
          <w:color w:val="000000" w:themeColor="text1"/>
        </w:rPr>
      </w:pP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4CBF">
        <w:rPr>
          <w:rFonts w:asciiTheme="minorHAnsi" w:hAnsiTheme="minorHAnsi"/>
        </w:rPr>
        <w:t>You are responsible for delivering only the material from CalPERS. Enclosure of any campaign</w:t>
      </w:r>
      <w:r w:rsidR="00383C3B" w:rsidRPr="00344CBF">
        <w:rPr>
          <w:rFonts w:asciiTheme="minorHAnsi" w:hAnsiTheme="minorHAnsi"/>
        </w:rPr>
        <w:t xml:space="preserve"> </w:t>
      </w:r>
      <w:r w:rsidRPr="00344CBF">
        <w:rPr>
          <w:rFonts w:asciiTheme="minorHAnsi" w:hAnsiTheme="minorHAnsi"/>
        </w:rPr>
        <w:t>material or materials endorsing any candidate is contrary to your responsibility.</w:t>
      </w:r>
      <w:r w:rsidR="00383C3B" w:rsidRPr="00344CBF">
        <w:rPr>
          <w:rFonts w:asciiTheme="minorHAnsi" w:hAnsiTheme="minorHAnsi"/>
        </w:rPr>
        <w:t xml:space="preserve">  </w:t>
      </w: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</w:rPr>
      </w:pPr>
      <w:r w:rsidRPr="00344CBF">
        <w:rPr>
          <w:rFonts w:asciiTheme="minorHAnsi" w:hAnsiTheme="minorHAnsi"/>
          <w:b/>
          <w:i/>
          <w:iCs/>
          <w:u w:val="single"/>
        </w:rPr>
        <w:t>Important Note:</w:t>
      </w:r>
      <w:r w:rsidRPr="00344CBF">
        <w:rPr>
          <w:rFonts w:asciiTheme="minorHAnsi" w:hAnsiTheme="minorHAnsi"/>
          <w:i/>
          <w:iCs/>
        </w:rPr>
        <w:t xml:space="preserve"> The timeframe in which members can vote is short. </w:t>
      </w:r>
      <w:r w:rsidRPr="00344CBF">
        <w:rPr>
          <w:rFonts w:asciiTheme="minorHAnsi" w:hAnsiTheme="minorHAnsi"/>
          <w:b/>
          <w:bCs/>
          <w:i/>
          <w:iCs/>
        </w:rPr>
        <w:t>If you receive any ballot</w:t>
      </w:r>
      <w:r w:rsidR="00383C3B" w:rsidRPr="00344CBF">
        <w:rPr>
          <w:rFonts w:asciiTheme="minorHAnsi" w:hAnsiTheme="minorHAnsi"/>
          <w:b/>
          <w:bCs/>
          <w:i/>
          <w:iCs/>
        </w:rPr>
        <w:t xml:space="preserve"> </w:t>
      </w:r>
      <w:r w:rsidRPr="00344CBF">
        <w:rPr>
          <w:rFonts w:asciiTheme="minorHAnsi" w:hAnsiTheme="minorHAnsi"/>
          <w:b/>
          <w:bCs/>
          <w:i/>
          <w:iCs/>
        </w:rPr>
        <w:t>packets, then it is essential that you distribute these packets to the identified members as soon as</w:t>
      </w:r>
      <w:r w:rsidR="00344CBF">
        <w:rPr>
          <w:rFonts w:asciiTheme="minorHAnsi" w:hAnsiTheme="minorHAnsi"/>
          <w:b/>
          <w:bCs/>
          <w:i/>
          <w:iCs/>
        </w:rPr>
        <w:t xml:space="preserve"> </w:t>
      </w:r>
      <w:r w:rsidRPr="00344CBF">
        <w:rPr>
          <w:rFonts w:asciiTheme="minorHAnsi" w:hAnsiTheme="minorHAnsi"/>
          <w:b/>
          <w:bCs/>
          <w:i/>
          <w:iCs/>
        </w:rPr>
        <w:t>possible, no later than July 14, 2011</w:t>
      </w:r>
      <w:r w:rsidRPr="00344CBF">
        <w:rPr>
          <w:rFonts w:asciiTheme="minorHAnsi" w:hAnsiTheme="minorHAnsi"/>
          <w:i/>
          <w:iCs/>
        </w:rPr>
        <w:t>, in order to allow these members the opportunity to return their</w:t>
      </w:r>
      <w:r w:rsidR="00344CBF">
        <w:rPr>
          <w:rFonts w:asciiTheme="minorHAnsi" w:hAnsiTheme="minorHAnsi"/>
          <w:i/>
          <w:iCs/>
        </w:rPr>
        <w:t xml:space="preserve"> </w:t>
      </w:r>
      <w:r w:rsidRPr="00344CBF">
        <w:rPr>
          <w:rFonts w:asciiTheme="minorHAnsi" w:hAnsiTheme="minorHAnsi"/>
          <w:i/>
          <w:iCs/>
        </w:rPr>
        <w:t xml:space="preserve">voted ballots to CalPERS </w:t>
      </w:r>
      <w:r w:rsidRPr="00344CBF">
        <w:rPr>
          <w:rFonts w:asciiTheme="minorHAnsi" w:hAnsiTheme="minorHAnsi"/>
          <w:b/>
          <w:i/>
          <w:iCs/>
        </w:rPr>
        <w:t>before the July 28, 2011 voting deadlines</w:t>
      </w:r>
      <w:r w:rsidRPr="00344CBF">
        <w:rPr>
          <w:rFonts w:asciiTheme="minorHAnsi" w:hAnsiTheme="minorHAnsi"/>
          <w:i/>
          <w:iCs/>
        </w:rPr>
        <w:t>.</w:t>
      </w: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  <w:r w:rsidRPr="00344CBF">
        <w:rPr>
          <w:rFonts w:asciiTheme="minorHAnsi" w:hAnsiTheme="minorHAnsi"/>
          <w:b/>
          <w:u w:val="single"/>
        </w:rPr>
        <w:t>Please return the following to DBAS:</w:t>
      </w:r>
    </w:p>
    <w:p w:rsidR="00893503" w:rsidRPr="00344CBF" w:rsidRDefault="00893503" w:rsidP="006335E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  <w:sectPr w:rsidR="00893503" w:rsidRPr="00344CBF" w:rsidSect="006335E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840" w:left="1800" w:header="720" w:footer="720" w:gutter="0"/>
          <w:cols w:space="720"/>
          <w:docGrid w:linePitch="360"/>
        </w:sectPr>
      </w:pPr>
    </w:p>
    <w:p w:rsidR="006335EB" w:rsidRPr="00344CBF" w:rsidRDefault="00383C3B" w:rsidP="006335E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4CBF">
        <w:rPr>
          <w:rFonts w:asciiTheme="minorHAnsi" w:hAnsiTheme="minorHAnsi"/>
        </w:rPr>
        <w:t>A</w:t>
      </w:r>
      <w:r w:rsidR="006335EB" w:rsidRPr="00344CBF">
        <w:rPr>
          <w:rFonts w:asciiTheme="minorHAnsi" w:hAnsiTheme="minorHAnsi"/>
        </w:rPr>
        <w:t>ny ballot packets you cannot reasonably deliver</w:t>
      </w:r>
    </w:p>
    <w:p w:rsidR="006335EB" w:rsidRPr="00344CBF" w:rsidRDefault="00383C3B" w:rsidP="006335E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44CBF">
        <w:rPr>
          <w:rFonts w:asciiTheme="minorHAnsi" w:hAnsiTheme="minorHAnsi"/>
        </w:rPr>
        <w:t>T</w:t>
      </w:r>
      <w:r w:rsidR="006335EB" w:rsidRPr="00344CBF">
        <w:rPr>
          <w:rFonts w:asciiTheme="minorHAnsi" w:hAnsiTheme="minorHAnsi"/>
        </w:rPr>
        <w:t>he attached certification on your District’s letterhead</w:t>
      </w:r>
    </w:p>
    <w:p w:rsidR="00893503" w:rsidRPr="00344CBF" w:rsidRDefault="00893503" w:rsidP="006335EB">
      <w:pPr>
        <w:autoSpaceDE w:val="0"/>
        <w:autoSpaceDN w:val="0"/>
        <w:adjustRightInd w:val="0"/>
        <w:jc w:val="both"/>
        <w:rPr>
          <w:rFonts w:asciiTheme="minorHAnsi" w:hAnsiTheme="minorHAnsi"/>
        </w:rPr>
        <w:sectPr w:rsidR="00893503" w:rsidRPr="00344CBF" w:rsidSect="00344CBF">
          <w:type w:val="continuous"/>
          <w:pgSz w:w="12240" w:h="15840"/>
          <w:pgMar w:top="1440" w:right="1440" w:bottom="840" w:left="1800" w:header="720" w:footer="720" w:gutter="0"/>
          <w:cols w:space="720"/>
          <w:docGrid w:linePitch="360"/>
        </w:sectPr>
      </w:pPr>
    </w:p>
    <w:p w:rsidR="00344CBF" w:rsidRDefault="00344CBF" w:rsidP="00893503">
      <w:pPr>
        <w:jc w:val="both"/>
        <w:rPr>
          <w:rFonts w:asciiTheme="minorHAnsi" w:hAnsiTheme="minorHAnsi"/>
          <w:color w:val="000000" w:themeColor="text1"/>
        </w:rPr>
      </w:pPr>
    </w:p>
    <w:p w:rsidR="00893503" w:rsidRPr="00344CBF" w:rsidRDefault="00893503" w:rsidP="00893503">
      <w:pPr>
        <w:jc w:val="both"/>
        <w:rPr>
          <w:rFonts w:asciiTheme="minorHAnsi" w:hAnsiTheme="minorHAnsi"/>
          <w:b/>
          <w:u w:val="single"/>
        </w:rPr>
      </w:pPr>
      <w:r w:rsidRPr="00344CBF">
        <w:rPr>
          <w:rFonts w:asciiTheme="minorHAnsi" w:hAnsiTheme="minorHAnsi"/>
          <w:b/>
          <w:color w:val="000000" w:themeColor="text1"/>
          <w:u w:val="single"/>
        </w:rPr>
        <w:t>Members Change of Address:</w:t>
      </w:r>
    </w:p>
    <w:p w:rsidR="00893503" w:rsidRPr="00344CBF" w:rsidRDefault="00893503" w:rsidP="00893503">
      <w:pPr>
        <w:jc w:val="both"/>
        <w:rPr>
          <w:rFonts w:asciiTheme="minorHAnsi" w:hAnsiTheme="minorHAnsi"/>
          <w:color w:val="000000" w:themeColor="text1"/>
        </w:rPr>
      </w:pPr>
      <w:r w:rsidRPr="00344CBF">
        <w:rPr>
          <w:rFonts w:asciiTheme="minorHAnsi" w:hAnsiTheme="minorHAnsi"/>
          <w:color w:val="000000" w:themeColor="text1"/>
        </w:rPr>
        <w:t xml:space="preserve">Members may update their address information by going to the Forms &amp; publications area of the CalPERS On-line; downloading the Member Change of Address Form: completing the form and mailing it to CalPERS; or making the change online using </w:t>
      </w:r>
      <w:proofErr w:type="spellStart"/>
      <w:r w:rsidRPr="00344CBF">
        <w:rPr>
          <w:rFonts w:asciiTheme="minorHAnsi" w:hAnsiTheme="minorHAnsi"/>
          <w:color w:val="000000" w:themeColor="text1"/>
        </w:rPr>
        <w:t>myCalPERS</w:t>
      </w:r>
      <w:proofErr w:type="spellEnd"/>
      <w:r w:rsidRPr="00344CBF">
        <w:rPr>
          <w:rFonts w:asciiTheme="minorHAnsi" w:hAnsiTheme="minorHAnsi"/>
          <w:color w:val="000000" w:themeColor="text1"/>
        </w:rPr>
        <w:t xml:space="preserve"> at www.calpers.ca.gov.  Members may also call the Customer Contact Center at (888)-CalPERS (or 888-225-7377).  </w:t>
      </w:r>
    </w:p>
    <w:p w:rsidR="00383C3B" w:rsidRPr="00344CBF" w:rsidRDefault="00383C3B" w:rsidP="003C7F0C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44CBF">
        <w:rPr>
          <w:sz w:val="22"/>
          <w:szCs w:val="22"/>
        </w:rPr>
        <w:t>Please share this information as deemed appropriate.</w:t>
      </w:r>
      <w:r w:rsidRPr="00344CBF">
        <w:rPr>
          <w:rFonts w:asciiTheme="minorHAnsi" w:hAnsiTheme="minorHAnsi"/>
          <w:sz w:val="22"/>
          <w:szCs w:val="22"/>
        </w:rPr>
        <w:br w:type="page"/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Santa Clara County Office of Education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District Business &amp; Advisory Services- MC252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 xml:space="preserve">1290 </w:t>
      </w:r>
      <w:proofErr w:type="spellStart"/>
      <w:r w:rsidRPr="00344CBF">
        <w:rPr>
          <w:rFonts w:asciiTheme="minorHAnsi" w:hAnsiTheme="minorHAnsi"/>
        </w:rPr>
        <w:t>Ridder</w:t>
      </w:r>
      <w:proofErr w:type="spellEnd"/>
      <w:r w:rsidRPr="00344CBF">
        <w:rPr>
          <w:rFonts w:asciiTheme="minorHAnsi" w:hAnsiTheme="minorHAnsi"/>
        </w:rPr>
        <w:t xml:space="preserve"> Park Drive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San Jose, CA 95131-2304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_______I received and delivered or caused to be delivered a ballot packet to each identified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44CBF">
        <w:rPr>
          <w:rFonts w:asciiTheme="minorHAnsi" w:hAnsiTheme="minorHAnsi"/>
        </w:rPr>
        <w:t>member</w:t>
      </w:r>
      <w:proofErr w:type="gramEnd"/>
      <w:r w:rsidRPr="00344CBF">
        <w:rPr>
          <w:rFonts w:asciiTheme="minorHAnsi" w:hAnsiTheme="minorHAnsi"/>
        </w:rPr>
        <w:t xml:space="preserve"> by July 14, 2011; and, if applicable, I returned all ballot packets that could not be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44CBF">
        <w:rPr>
          <w:rFonts w:asciiTheme="minorHAnsi" w:hAnsiTheme="minorHAnsi"/>
        </w:rPr>
        <w:t>reasonably</w:t>
      </w:r>
      <w:proofErr w:type="gramEnd"/>
      <w:r w:rsidRPr="00344CBF">
        <w:rPr>
          <w:rFonts w:asciiTheme="minorHAnsi" w:hAnsiTheme="minorHAnsi"/>
        </w:rPr>
        <w:t xml:space="preserve"> delivered to the identified members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_______I received no ballot packets to deliver- Fax to 408-453-6653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r w:rsidRPr="00344CBF">
        <w:rPr>
          <w:rFonts w:asciiTheme="minorHAnsi" w:hAnsiTheme="minorHAnsi"/>
        </w:rPr>
        <w:t>I declare under penalty of perjury under the laws of the State of California that the foregoing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  <w:proofErr w:type="gramStart"/>
      <w:r w:rsidRPr="00344CBF">
        <w:rPr>
          <w:rFonts w:asciiTheme="minorHAnsi" w:hAnsiTheme="minorHAnsi"/>
        </w:rPr>
        <w:t>is</w:t>
      </w:r>
      <w:proofErr w:type="gramEnd"/>
      <w:r w:rsidRPr="00344CBF">
        <w:rPr>
          <w:rFonts w:asciiTheme="minorHAnsi" w:hAnsiTheme="minorHAnsi"/>
        </w:rPr>
        <w:t xml:space="preserve"> true and correct.</w:t>
      </w:r>
    </w:p>
    <w:p w:rsidR="006335EB" w:rsidRPr="00344CBF" w:rsidRDefault="006335EB" w:rsidP="006335EB">
      <w:pPr>
        <w:autoSpaceDE w:val="0"/>
        <w:autoSpaceDN w:val="0"/>
        <w:adjustRightInd w:val="0"/>
        <w:rPr>
          <w:rFonts w:asciiTheme="minorHAnsi" w:hAnsiTheme="minorHAnsi"/>
        </w:rPr>
      </w:pPr>
    </w:p>
    <w:p w:rsidR="006335EB" w:rsidRPr="00344CBF" w:rsidRDefault="006335EB" w:rsidP="006335EB">
      <w:pPr>
        <w:autoSpaceDE w:val="0"/>
        <w:autoSpaceDN w:val="0"/>
        <w:adjustRightInd w:val="0"/>
        <w:spacing w:line="600" w:lineRule="auto"/>
        <w:rPr>
          <w:rFonts w:asciiTheme="minorHAnsi" w:hAnsiTheme="minorHAnsi"/>
        </w:rPr>
      </w:pPr>
      <w:r w:rsidRPr="00344CBF">
        <w:rPr>
          <w:rFonts w:asciiTheme="minorHAnsi" w:hAnsiTheme="minorHAnsi"/>
        </w:rPr>
        <w:t>Signed_________________________________________________Date____/____/_____</w:t>
      </w:r>
    </w:p>
    <w:p w:rsidR="006335EB" w:rsidRPr="00344CBF" w:rsidRDefault="006335EB" w:rsidP="006335EB">
      <w:pPr>
        <w:autoSpaceDE w:val="0"/>
        <w:autoSpaceDN w:val="0"/>
        <w:adjustRightInd w:val="0"/>
        <w:spacing w:line="600" w:lineRule="auto"/>
        <w:rPr>
          <w:rFonts w:asciiTheme="minorHAnsi" w:hAnsiTheme="minorHAnsi"/>
        </w:rPr>
      </w:pPr>
      <w:proofErr w:type="gramStart"/>
      <w:r w:rsidRPr="00344CBF">
        <w:rPr>
          <w:rFonts w:asciiTheme="minorHAnsi" w:hAnsiTheme="minorHAnsi"/>
        </w:rPr>
        <w:t>Phone No.</w:t>
      </w:r>
      <w:proofErr w:type="gramEnd"/>
      <w:r w:rsidRPr="00344CBF">
        <w:rPr>
          <w:rFonts w:asciiTheme="minorHAnsi" w:hAnsiTheme="minorHAnsi"/>
        </w:rPr>
        <w:t xml:space="preserve"> (_______)</w:t>
      </w:r>
      <w:proofErr w:type="gramStart"/>
      <w:r w:rsidRPr="00344CBF">
        <w:rPr>
          <w:rFonts w:asciiTheme="minorHAnsi" w:hAnsiTheme="minorHAnsi"/>
        </w:rPr>
        <w:t>_________________</w:t>
      </w:r>
      <w:proofErr w:type="spellStart"/>
      <w:r w:rsidRPr="00344CBF">
        <w:rPr>
          <w:rFonts w:asciiTheme="minorHAnsi" w:hAnsiTheme="minorHAnsi"/>
        </w:rPr>
        <w:t>Ext._________________Fax</w:t>
      </w:r>
      <w:proofErr w:type="spellEnd"/>
      <w:r w:rsidRPr="00344CBF">
        <w:rPr>
          <w:rFonts w:asciiTheme="minorHAnsi" w:hAnsiTheme="minorHAnsi"/>
        </w:rPr>
        <w:t xml:space="preserve"> No.</w:t>
      </w:r>
      <w:proofErr w:type="gramEnd"/>
      <w:r w:rsidRPr="00344CBF">
        <w:rPr>
          <w:rFonts w:asciiTheme="minorHAnsi" w:hAnsiTheme="minorHAnsi"/>
        </w:rPr>
        <w:t xml:space="preserve"> (___)_______</w:t>
      </w:r>
    </w:p>
    <w:p w:rsidR="003F4AB6" w:rsidRDefault="006335EB" w:rsidP="006335EB">
      <w:pPr>
        <w:spacing w:line="600" w:lineRule="auto"/>
        <w:jc w:val="both"/>
        <w:rPr>
          <w:rFonts w:asciiTheme="minorHAnsi" w:hAnsiTheme="minorHAnsi"/>
          <w:sz w:val="22"/>
          <w:szCs w:val="22"/>
        </w:rPr>
      </w:pPr>
      <w:r w:rsidRPr="00344CBF">
        <w:rPr>
          <w:rFonts w:asciiTheme="minorHAnsi" w:hAnsiTheme="minorHAnsi"/>
        </w:rPr>
        <w:t>Name of Agency</w:t>
      </w:r>
      <w:proofErr w:type="gramStart"/>
      <w:r w:rsidRPr="00344CBF">
        <w:rPr>
          <w:rFonts w:asciiTheme="minorHAnsi" w:hAnsiTheme="minorHAnsi"/>
        </w:rPr>
        <w:t>:_</w:t>
      </w:r>
      <w:proofErr w:type="gramEnd"/>
      <w:r w:rsidRPr="00344CBF">
        <w:rPr>
          <w:rFonts w:asciiTheme="minorHAnsi" w:hAnsiTheme="minorHAnsi"/>
        </w:rPr>
        <w:t>________________________________________</w:t>
      </w:r>
    </w:p>
    <w:p w:rsidR="00383C3B" w:rsidRDefault="00383C3B">
      <w:pPr>
        <w:rPr>
          <w:rFonts w:asciiTheme="minorHAnsi" w:hAnsiTheme="minorHAnsi"/>
          <w:sz w:val="22"/>
          <w:szCs w:val="22"/>
        </w:rPr>
      </w:pPr>
    </w:p>
    <w:sectPr w:rsidR="00383C3B" w:rsidSect="006335EB">
      <w:type w:val="continuous"/>
      <w:pgSz w:w="12240" w:h="15840"/>
      <w:pgMar w:top="1440" w:right="1440" w:bottom="8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03" w:rsidRDefault="00893503">
      <w:r>
        <w:separator/>
      </w:r>
    </w:p>
  </w:endnote>
  <w:endnote w:type="continuationSeparator" w:id="0">
    <w:p w:rsidR="00893503" w:rsidRDefault="0089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3" w:rsidRDefault="00893503" w:rsidP="00EB2778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3" w:rsidRPr="00867EE9" w:rsidRDefault="00893503" w:rsidP="00867EE9">
    <w:pPr>
      <w:pStyle w:val="Footer"/>
    </w:pPr>
    <w:r w:rsidRPr="00867EE9">
      <w:rPr>
        <w:noProof/>
      </w:rPr>
      <w:drawing>
        <wp:inline distT="0" distB="0" distL="0" distR="0">
          <wp:extent cx="5334000" cy="565785"/>
          <wp:effectExtent l="19050" t="0" r="0" b="0"/>
          <wp:docPr id="9" name="Picture 2" descr="BWletterB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WletterBt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10"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03" w:rsidRDefault="00893503">
      <w:r>
        <w:separator/>
      </w:r>
    </w:p>
  </w:footnote>
  <w:footnote w:type="continuationSeparator" w:id="0">
    <w:p w:rsidR="00893503" w:rsidRDefault="0089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8C8BF460D954DEC8DD24EE3E74921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93503" w:rsidRDefault="008935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Attachment- Certification to be Completed on District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LetterHead</w:t>
        </w:r>
        <w:proofErr w:type="spellEnd"/>
      </w:p>
    </w:sdtContent>
  </w:sdt>
  <w:p w:rsidR="00893503" w:rsidRDefault="00893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3" w:rsidRDefault="00893503" w:rsidP="001622A5">
    <w:pPr>
      <w:pStyle w:val="Header"/>
    </w:pPr>
    <w:r w:rsidRPr="00B978C3">
      <w:rPr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05pt;margin-top:36pt;width:236.55pt;height:34.05pt;z-index:251660288;mso-wrap-style:none;mso-height-percent:200;mso-height-percent:200;mso-width-relative:margin;mso-height-relative:margin">
          <v:textbox style="mso-next-textbox:#_x0000_s2049;mso-fit-shape-to-text:t">
            <w:txbxContent>
              <w:p w:rsidR="00893503" w:rsidRDefault="00893503">
                <w:r w:rsidRPr="00B978C3">
                  <w:rPr>
                    <w:sz w:val="32"/>
                    <w:szCs w:val="32"/>
                  </w:rPr>
                  <w:pi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i1029" type="#_x0000_t136" style="width:214.75pt;height:25.05pt" fillcolor="black [3213]">
                      <v:shadow color="#868686"/>
                      <v:textpath style="font-family:&quot;Arial Black&quot;;font-size:18pt;v-text-kern:t" trim="t" fitpath="t" string="Informational Bulletin"/>
                    </v:shape>
                  </w:pict>
                </w:r>
              </w:p>
            </w:txbxContent>
          </v:textbox>
        </v:shape>
      </w:pict>
    </w:r>
    <w:r w:rsidRPr="00867EE9">
      <w:rPr>
        <w:noProof/>
      </w:rPr>
      <w:drawing>
        <wp:inline distT="0" distB="0" distL="0" distR="0">
          <wp:extent cx="3714750" cy="733425"/>
          <wp:effectExtent l="0" t="0" r="0" b="0"/>
          <wp:docPr id="8" name="Picture 2" descr="LtrHd_Top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trHd_Top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893503" w:rsidRDefault="00893503" w:rsidP="001622A5">
    <w:pPr>
      <w:pStyle w:val="Header"/>
      <w:jc w:val="right"/>
    </w:pPr>
  </w:p>
  <w:p w:rsidR="00893503" w:rsidRDefault="00893503" w:rsidP="001622A5">
    <w:pPr>
      <w:pStyle w:val="Header"/>
      <w:jc w:val="right"/>
      <w:rPr>
        <w:sz w:val="28"/>
        <w:szCs w:val="28"/>
      </w:rPr>
    </w:pPr>
  </w:p>
  <w:p w:rsidR="00893503" w:rsidRPr="001622A5" w:rsidRDefault="00893503" w:rsidP="001622A5">
    <w:pPr>
      <w:pStyle w:val="Header"/>
      <w:jc w:val="center"/>
      <w:rPr>
        <w:sz w:val="32"/>
        <w:szCs w:val="32"/>
      </w:rPr>
    </w:pPr>
    <w:r w:rsidRPr="001622A5">
      <w:rPr>
        <w:sz w:val="32"/>
        <w:szCs w:val="32"/>
      </w:rPr>
      <w:t xml:space="preserve">District Business &amp; Advisory Services         </w:t>
    </w:r>
  </w:p>
  <w:p w:rsidR="00893503" w:rsidRDefault="00893503" w:rsidP="00C00446">
    <w:pPr>
      <w:pStyle w:val="Header"/>
      <w:jc w:val="center"/>
    </w:pPr>
  </w:p>
  <w:p w:rsidR="00893503" w:rsidRDefault="00893503" w:rsidP="00C00446">
    <w:pPr>
      <w:pStyle w:val="Header"/>
      <w:jc w:val="center"/>
    </w:pPr>
    <w:r>
      <w:t>Nimrat Johal: Director- DBAS: 408-453-6599</w:t>
    </w:r>
    <w:r>
      <w:tab/>
      <w:t xml:space="preserve">               Cathy McKim, Manager-DBAS: 408-453-6588</w:t>
    </w:r>
  </w:p>
  <w:p w:rsidR="00893503" w:rsidRDefault="00893503" w:rsidP="00C00446">
    <w:pPr>
      <w:pStyle w:val="Header"/>
      <w:jc w:val="center"/>
    </w:pPr>
  </w:p>
  <w:p w:rsidR="00893503" w:rsidRDefault="00893503" w:rsidP="00BD12F0">
    <w:pPr>
      <w:pStyle w:val="Header"/>
      <w:jc w:val="right"/>
    </w:pPr>
    <w:r>
      <w:rPr>
        <w:sz w:val="24"/>
        <w:szCs w:val="24"/>
      </w:rPr>
      <w:t>Bulletin: 12-003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BDE"/>
    <w:multiLevelType w:val="hybridMultilevel"/>
    <w:tmpl w:val="189A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C5A"/>
    <w:multiLevelType w:val="hybridMultilevel"/>
    <w:tmpl w:val="28B0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7272"/>
    <w:multiLevelType w:val="hybridMultilevel"/>
    <w:tmpl w:val="A2CE4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243F1B"/>
    <w:multiLevelType w:val="hybridMultilevel"/>
    <w:tmpl w:val="66F2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0418"/>
    <w:multiLevelType w:val="hybridMultilevel"/>
    <w:tmpl w:val="30B883C6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1F22"/>
    <w:multiLevelType w:val="hybridMultilevel"/>
    <w:tmpl w:val="38F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96464"/>
    <w:multiLevelType w:val="hybridMultilevel"/>
    <w:tmpl w:val="D59EBC26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2731C"/>
    <w:multiLevelType w:val="hybridMultilevel"/>
    <w:tmpl w:val="95D0D98C"/>
    <w:lvl w:ilvl="0" w:tplc="67ACC98A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D06CE"/>
    <w:multiLevelType w:val="hybridMultilevel"/>
    <w:tmpl w:val="6050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B4CD2"/>
    <w:multiLevelType w:val="hybridMultilevel"/>
    <w:tmpl w:val="B384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D0FBF"/>
    <w:multiLevelType w:val="hybridMultilevel"/>
    <w:tmpl w:val="7C1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0D3B84"/>
    <w:multiLevelType w:val="hybridMultilevel"/>
    <w:tmpl w:val="E6C6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878"/>
    <w:multiLevelType w:val="hybridMultilevel"/>
    <w:tmpl w:val="4030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07C1D"/>
    <w:multiLevelType w:val="hybridMultilevel"/>
    <w:tmpl w:val="44664C92"/>
    <w:lvl w:ilvl="0" w:tplc="9E62C5A8">
      <w:numFmt w:val="bullet"/>
      <w:lvlText w:val="•"/>
      <w:lvlJc w:val="left"/>
      <w:pPr>
        <w:ind w:left="1080" w:hanging="720"/>
      </w:pPr>
      <w:rPr>
        <w:rFonts w:ascii="SymbolMT" w:eastAsia="Times New Roman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3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7FFC"/>
    <w:rsid w:val="00004872"/>
    <w:rsid w:val="000248ED"/>
    <w:rsid w:val="00025839"/>
    <w:rsid w:val="00030021"/>
    <w:rsid w:val="00031DEF"/>
    <w:rsid w:val="00035355"/>
    <w:rsid w:val="000378A3"/>
    <w:rsid w:val="00077FFC"/>
    <w:rsid w:val="000922C9"/>
    <w:rsid w:val="0009369E"/>
    <w:rsid w:val="00097C5D"/>
    <w:rsid w:val="000A3180"/>
    <w:rsid w:val="000B33CE"/>
    <w:rsid w:val="000F2587"/>
    <w:rsid w:val="000F5285"/>
    <w:rsid w:val="00103B49"/>
    <w:rsid w:val="00105CB7"/>
    <w:rsid w:val="00106D8F"/>
    <w:rsid w:val="0011669A"/>
    <w:rsid w:val="001251DF"/>
    <w:rsid w:val="00125995"/>
    <w:rsid w:val="00131EF7"/>
    <w:rsid w:val="001416B4"/>
    <w:rsid w:val="00154C2B"/>
    <w:rsid w:val="00161A12"/>
    <w:rsid w:val="001622A5"/>
    <w:rsid w:val="0018118C"/>
    <w:rsid w:val="001816A2"/>
    <w:rsid w:val="00197DA3"/>
    <w:rsid w:val="001A23B0"/>
    <w:rsid w:val="001B1FC4"/>
    <w:rsid w:val="001B3313"/>
    <w:rsid w:val="001D07F1"/>
    <w:rsid w:val="001D54F3"/>
    <w:rsid w:val="001E35B6"/>
    <w:rsid w:val="001F2144"/>
    <w:rsid w:val="001F3BCF"/>
    <w:rsid w:val="00205EB7"/>
    <w:rsid w:val="002359D0"/>
    <w:rsid w:val="0024172F"/>
    <w:rsid w:val="002449A3"/>
    <w:rsid w:val="00260350"/>
    <w:rsid w:val="00264223"/>
    <w:rsid w:val="002643B1"/>
    <w:rsid w:val="00286500"/>
    <w:rsid w:val="002A2367"/>
    <w:rsid w:val="002A447F"/>
    <w:rsid w:val="002D1D8F"/>
    <w:rsid w:val="002D6D1F"/>
    <w:rsid w:val="002D765D"/>
    <w:rsid w:val="002E0D83"/>
    <w:rsid w:val="002F4A34"/>
    <w:rsid w:val="00313829"/>
    <w:rsid w:val="00326894"/>
    <w:rsid w:val="00331708"/>
    <w:rsid w:val="00344CBF"/>
    <w:rsid w:val="00352C8B"/>
    <w:rsid w:val="00361F06"/>
    <w:rsid w:val="003632FB"/>
    <w:rsid w:val="003637C9"/>
    <w:rsid w:val="00383C3B"/>
    <w:rsid w:val="0039014F"/>
    <w:rsid w:val="00390397"/>
    <w:rsid w:val="003A0E6D"/>
    <w:rsid w:val="003B0A7F"/>
    <w:rsid w:val="003C7544"/>
    <w:rsid w:val="003C7F0C"/>
    <w:rsid w:val="003F4AB6"/>
    <w:rsid w:val="00412AC3"/>
    <w:rsid w:val="00436582"/>
    <w:rsid w:val="00454744"/>
    <w:rsid w:val="00455CCA"/>
    <w:rsid w:val="00455E1D"/>
    <w:rsid w:val="00474C36"/>
    <w:rsid w:val="00474EDC"/>
    <w:rsid w:val="00481569"/>
    <w:rsid w:val="00490D5A"/>
    <w:rsid w:val="004A608C"/>
    <w:rsid w:val="004B68A4"/>
    <w:rsid w:val="004E1565"/>
    <w:rsid w:val="0051009A"/>
    <w:rsid w:val="00514E72"/>
    <w:rsid w:val="00521783"/>
    <w:rsid w:val="00531734"/>
    <w:rsid w:val="005351A7"/>
    <w:rsid w:val="005405B5"/>
    <w:rsid w:val="00553258"/>
    <w:rsid w:val="00553B7A"/>
    <w:rsid w:val="00567756"/>
    <w:rsid w:val="005703E9"/>
    <w:rsid w:val="00575F83"/>
    <w:rsid w:val="00583FA2"/>
    <w:rsid w:val="005F2E74"/>
    <w:rsid w:val="006060E8"/>
    <w:rsid w:val="00614333"/>
    <w:rsid w:val="0061783D"/>
    <w:rsid w:val="006335EB"/>
    <w:rsid w:val="00636088"/>
    <w:rsid w:val="00636A6B"/>
    <w:rsid w:val="006473A8"/>
    <w:rsid w:val="00651BD2"/>
    <w:rsid w:val="006533FB"/>
    <w:rsid w:val="00665784"/>
    <w:rsid w:val="0067067B"/>
    <w:rsid w:val="00681413"/>
    <w:rsid w:val="006829CB"/>
    <w:rsid w:val="0069408C"/>
    <w:rsid w:val="0069432A"/>
    <w:rsid w:val="00694478"/>
    <w:rsid w:val="006A0084"/>
    <w:rsid w:val="006B37CE"/>
    <w:rsid w:val="006C1624"/>
    <w:rsid w:val="006D4E77"/>
    <w:rsid w:val="006D4EF5"/>
    <w:rsid w:val="006F33A1"/>
    <w:rsid w:val="006F5789"/>
    <w:rsid w:val="00715679"/>
    <w:rsid w:val="00716ECD"/>
    <w:rsid w:val="00750946"/>
    <w:rsid w:val="00761C37"/>
    <w:rsid w:val="00782E63"/>
    <w:rsid w:val="007854A2"/>
    <w:rsid w:val="00796CE6"/>
    <w:rsid w:val="007B75FE"/>
    <w:rsid w:val="007C0CD9"/>
    <w:rsid w:val="007C202C"/>
    <w:rsid w:val="007C44C3"/>
    <w:rsid w:val="007D1ACD"/>
    <w:rsid w:val="007D1C01"/>
    <w:rsid w:val="007D5707"/>
    <w:rsid w:val="007F31C3"/>
    <w:rsid w:val="00825E83"/>
    <w:rsid w:val="00836128"/>
    <w:rsid w:val="00846FA5"/>
    <w:rsid w:val="00851ECD"/>
    <w:rsid w:val="008522E8"/>
    <w:rsid w:val="008536B9"/>
    <w:rsid w:val="00867EE9"/>
    <w:rsid w:val="0087047B"/>
    <w:rsid w:val="00872924"/>
    <w:rsid w:val="00872A2F"/>
    <w:rsid w:val="00874A01"/>
    <w:rsid w:val="00891F81"/>
    <w:rsid w:val="00893503"/>
    <w:rsid w:val="008961EF"/>
    <w:rsid w:val="008A6C39"/>
    <w:rsid w:val="008B636E"/>
    <w:rsid w:val="008C78CE"/>
    <w:rsid w:val="008D1EA5"/>
    <w:rsid w:val="008E2247"/>
    <w:rsid w:val="008E226F"/>
    <w:rsid w:val="008E2598"/>
    <w:rsid w:val="008F0825"/>
    <w:rsid w:val="00904026"/>
    <w:rsid w:val="00907183"/>
    <w:rsid w:val="00911730"/>
    <w:rsid w:val="00913C2C"/>
    <w:rsid w:val="009163F7"/>
    <w:rsid w:val="009364FF"/>
    <w:rsid w:val="00947695"/>
    <w:rsid w:val="009511E4"/>
    <w:rsid w:val="00963904"/>
    <w:rsid w:val="00980EB3"/>
    <w:rsid w:val="009854BC"/>
    <w:rsid w:val="009A5B94"/>
    <w:rsid w:val="009C5E8D"/>
    <w:rsid w:val="009E33B3"/>
    <w:rsid w:val="009F03AD"/>
    <w:rsid w:val="009F5DD9"/>
    <w:rsid w:val="00A01B21"/>
    <w:rsid w:val="00A01B3A"/>
    <w:rsid w:val="00A2012C"/>
    <w:rsid w:val="00A232CF"/>
    <w:rsid w:val="00A26311"/>
    <w:rsid w:val="00A33317"/>
    <w:rsid w:val="00A421D5"/>
    <w:rsid w:val="00A438B4"/>
    <w:rsid w:val="00A505E2"/>
    <w:rsid w:val="00A57BC4"/>
    <w:rsid w:val="00A61EB1"/>
    <w:rsid w:val="00A702CA"/>
    <w:rsid w:val="00A76B06"/>
    <w:rsid w:val="00A85D1F"/>
    <w:rsid w:val="00A9110C"/>
    <w:rsid w:val="00A95734"/>
    <w:rsid w:val="00A95D02"/>
    <w:rsid w:val="00AB2FE9"/>
    <w:rsid w:val="00AB4769"/>
    <w:rsid w:val="00AD03F1"/>
    <w:rsid w:val="00AE3979"/>
    <w:rsid w:val="00AF774B"/>
    <w:rsid w:val="00B05713"/>
    <w:rsid w:val="00B13193"/>
    <w:rsid w:val="00B16DCE"/>
    <w:rsid w:val="00B3445C"/>
    <w:rsid w:val="00B345E4"/>
    <w:rsid w:val="00B42DF8"/>
    <w:rsid w:val="00B66963"/>
    <w:rsid w:val="00B71A75"/>
    <w:rsid w:val="00B8259B"/>
    <w:rsid w:val="00B978C3"/>
    <w:rsid w:val="00BD02BC"/>
    <w:rsid w:val="00BD12F0"/>
    <w:rsid w:val="00BD1EC1"/>
    <w:rsid w:val="00BD753E"/>
    <w:rsid w:val="00BE2F4C"/>
    <w:rsid w:val="00BE440E"/>
    <w:rsid w:val="00BF6974"/>
    <w:rsid w:val="00C00446"/>
    <w:rsid w:val="00C21EE0"/>
    <w:rsid w:val="00C33261"/>
    <w:rsid w:val="00C33EB1"/>
    <w:rsid w:val="00C35B0F"/>
    <w:rsid w:val="00C53622"/>
    <w:rsid w:val="00C53E7A"/>
    <w:rsid w:val="00C565F0"/>
    <w:rsid w:val="00C73289"/>
    <w:rsid w:val="00C7342E"/>
    <w:rsid w:val="00C759F5"/>
    <w:rsid w:val="00C87235"/>
    <w:rsid w:val="00C9313C"/>
    <w:rsid w:val="00CB46EE"/>
    <w:rsid w:val="00CC2638"/>
    <w:rsid w:val="00CC6CCF"/>
    <w:rsid w:val="00CD1ED5"/>
    <w:rsid w:val="00CE78A9"/>
    <w:rsid w:val="00CF3FD8"/>
    <w:rsid w:val="00D104EC"/>
    <w:rsid w:val="00D20B70"/>
    <w:rsid w:val="00D55CDD"/>
    <w:rsid w:val="00D70A7A"/>
    <w:rsid w:val="00D714E1"/>
    <w:rsid w:val="00D74AC4"/>
    <w:rsid w:val="00D837F4"/>
    <w:rsid w:val="00D97C29"/>
    <w:rsid w:val="00DA1729"/>
    <w:rsid w:val="00DB7D69"/>
    <w:rsid w:val="00DD789B"/>
    <w:rsid w:val="00DF2DB3"/>
    <w:rsid w:val="00E00AAA"/>
    <w:rsid w:val="00E1524E"/>
    <w:rsid w:val="00E204C7"/>
    <w:rsid w:val="00E20B03"/>
    <w:rsid w:val="00E2378F"/>
    <w:rsid w:val="00E26EB8"/>
    <w:rsid w:val="00E45F25"/>
    <w:rsid w:val="00E51F4F"/>
    <w:rsid w:val="00E57939"/>
    <w:rsid w:val="00E87288"/>
    <w:rsid w:val="00E946D5"/>
    <w:rsid w:val="00EA117B"/>
    <w:rsid w:val="00EA2A96"/>
    <w:rsid w:val="00EA3FBD"/>
    <w:rsid w:val="00EA6578"/>
    <w:rsid w:val="00EA6A6E"/>
    <w:rsid w:val="00EB2778"/>
    <w:rsid w:val="00EB704C"/>
    <w:rsid w:val="00EB7A6E"/>
    <w:rsid w:val="00EC2740"/>
    <w:rsid w:val="00ED0CAD"/>
    <w:rsid w:val="00EE3BA5"/>
    <w:rsid w:val="00EE58D7"/>
    <w:rsid w:val="00EF0B08"/>
    <w:rsid w:val="00F0215F"/>
    <w:rsid w:val="00F13B79"/>
    <w:rsid w:val="00F3173E"/>
    <w:rsid w:val="00F341C1"/>
    <w:rsid w:val="00F3640F"/>
    <w:rsid w:val="00F457A0"/>
    <w:rsid w:val="00F53738"/>
    <w:rsid w:val="00F53AC9"/>
    <w:rsid w:val="00F54F72"/>
    <w:rsid w:val="00F905B8"/>
    <w:rsid w:val="00F93E96"/>
    <w:rsid w:val="00FA78BF"/>
    <w:rsid w:val="00FC525F"/>
    <w:rsid w:val="00FC7947"/>
    <w:rsid w:val="00FD48C5"/>
    <w:rsid w:val="00FD7538"/>
    <w:rsid w:val="00FE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02"/>
  </w:style>
  <w:style w:type="paragraph" w:styleId="Heading1">
    <w:name w:val="heading 1"/>
    <w:basedOn w:val="Normal"/>
    <w:next w:val="Normal"/>
    <w:qFormat/>
    <w:rsid w:val="00A95D0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D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F8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4F72"/>
  </w:style>
  <w:style w:type="character" w:customStyle="1" w:styleId="FooterChar">
    <w:name w:val="Footer Char"/>
    <w:basedOn w:val="DefaultParagraphFont"/>
    <w:link w:val="Footer"/>
    <w:uiPriority w:val="99"/>
    <w:rsid w:val="00F54F72"/>
  </w:style>
  <w:style w:type="paragraph" w:styleId="ListParagraph">
    <w:name w:val="List Paragraph"/>
    <w:basedOn w:val="Normal"/>
    <w:uiPriority w:val="34"/>
    <w:qFormat/>
    <w:rsid w:val="001A2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C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342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7342E"/>
    <w:pPr>
      <w:jc w:val="center"/>
    </w:pPr>
    <w:rPr>
      <w:rFonts w:ascii="Arial" w:eastAsiaTheme="minorHAnsi" w:hAnsi="Arial" w:cs="Arial"/>
      <w:sz w:val="14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C7342E"/>
    <w:rPr>
      <w:rFonts w:ascii="Arial" w:eastAsiaTheme="minorHAnsi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02"/>
  </w:style>
  <w:style w:type="paragraph" w:styleId="Heading1">
    <w:name w:val="heading 1"/>
    <w:basedOn w:val="Normal"/>
    <w:next w:val="Normal"/>
    <w:qFormat/>
    <w:rsid w:val="00A95D02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5D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5D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5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F8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54F72"/>
  </w:style>
  <w:style w:type="character" w:customStyle="1" w:styleId="FooterChar">
    <w:name w:val="Footer Char"/>
    <w:basedOn w:val="DefaultParagraphFont"/>
    <w:link w:val="Footer"/>
    <w:uiPriority w:val="99"/>
    <w:rsid w:val="00F54F72"/>
  </w:style>
  <w:style w:type="paragraph" w:styleId="ListParagraph">
    <w:name w:val="List Paragraph"/>
    <w:basedOn w:val="Normal"/>
    <w:uiPriority w:val="34"/>
    <w:qFormat/>
    <w:rsid w:val="001A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C8BF460D954DEC8DD24EE3E7492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C049-FBD0-4D66-BBC8-2F37175D24D1}"/>
      </w:docPartPr>
      <w:docPartBody>
        <w:p w:rsidR="006B6A72" w:rsidRDefault="006B6A72" w:rsidP="006B6A72">
          <w:pPr>
            <w:pStyle w:val="38C8BF460D954DEC8DD24EE3E74921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B6A72"/>
    <w:rsid w:val="006B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5A66D144E044198BA6E7AB2F662BD8">
    <w:name w:val="D45A66D144E044198BA6E7AB2F662BD8"/>
    <w:rsid w:val="006B6A72"/>
  </w:style>
  <w:style w:type="paragraph" w:customStyle="1" w:styleId="A105387715BA40238B00A2A0261D210B">
    <w:name w:val="A105387715BA40238B00A2A0261D210B"/>
    <w:rsid w:val="006B6A72"/>
  </w:style>
  <w:style w:type="paragraph" w:customStyle="1" w:styleId="C71D07F81AA246798E700D030477C847">
    <w:name w:val="C71D07F81AA246798E700D030477C847"/>
    <w:rsid w:val="006B6A72"/>
  </w:style>
  <w:style w:type="paragraph" w:customStyle="1" w:styleId="1DA7CAF9CD204C63AAD1F715D4E6E760">
    <w:name w:val="1DA7CAF9CD204C63AAD1F715D4E6E760"/>
    <w:rsid w:val="006B6A72"/>
  </w:style>
  <w:style w:type="paragraph" w:customStyle="1" w:styleId="38C8BF460D954DEC8DD24EE3E74921D1">
    <w:name w:val="38C8BF460D954DEC8DD24EE3E74921D1"/>
    <w:rsid w:val="006B6A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B4A8-A995-4B31-91CA-612AE465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Attachment- Certification to be Completed on District LetterHead</vt:lpstr>
    </vt:vector>
  </TitlesOfParts>
  <Company>MCOE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 Certification to be Completed on District LetterHead</dc:title>
  <dc:creator>Sandra Peck</dc:creator>
  <cp:lastModifiedBy>CMcKim</cp:lastModifiedBy>
  <cp:revision>4</cp:revision>
  <cp:lastPrinted>2011-07-07T17:03:00Z</cp:lastPrinted>
  <dcterms:created xsi:type="dcterms:W3CDTF">2011-07-07T17:02:00Z</dcterms:created>
  <dcterms:modified xsi:type="dcterms:W3CDTF">2011-07-07T17:05:00Z</dcterms:modified>
</cp:coreProperties>
</file>